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2CDE" w:rsidRPr="003F52E5" w:rsidRDefault="00EE2CDE" w:rsidP="00EE2CDE">
      <w:pPr>
        <w:pStyle w:val="2"/>
        <w:ind w:left="180"/>
        <w:rPr>
          <w:rFonts w:ascii="KZ Times New Roman" w:hAnsi="KZ Times New Roman"/>
          <w:lang w:val="kk-KZ"/>
        </w:rPr>
      </w:pPr>
      <w:bookmarkStart w:id="0" w:name="_Toc316563854"/>
      <w:bookmarkStart w:id="1" w:name="_GoBack"/>
      <w:r w:rsidRPr="003F52E5">
        <w:rPr>
          <w:rFonts w:ascii="KZ Times New Roman" w:hAnsi="KZ Times New Roman"/>
        </w:rPr>
        <w:t>3</w:t>
      </w:r>
      <w:r w:rsidRPr="003F52E5">
        <w:rPr>
          <w:rFonts w:ascii="KZ Times New Roman" w:hAnsi="KZ Times New Roman"/>
          <w:lang w:val="kk-KZ"/>
        </w:rPr>
        <w:t>- дә</w:t>
      </w:r>
      <w:proofErr w:type="gramStart"/>
      <w:r w:rsidRPr="003F52E5">
        <w:rPr>
          <w:rFonts w:ascii="KZ Times New Roman" w:hAnsi="KZ Times New Roman"/>
          <w:lang w:val="kk-KZ"/>
        </w:rPr>
        <w:t>р</w:t>
      </w:r>
      <w:proofErr w:type="gramEnd"/>
      <w:r w:rsidRPr="003F52E5">
        <w:rPr>
          <w:rFonts w:ascii="KZ Times New Roman" w:hAnsi="KZ Times New Roman"/>
          <w:lang w:val="kk-KZ"/>
        </w:rPr>
        <w:t>іс</w:t>
      </w:r>
      <w:bookmarkEnd w:id="1"/>
      <w:r w:rsidRPr="003F52E5">
        <w:rPr>
          <w:rFonts w:ascii="KZ Times New Roman" w:hAnsi="KZ Times New Roman"/>
        </w:rPr>
        <w:t xml:space="preserve"> «</w:t>
      </w:r>
      <w:r>
        <w:rPr>
          <w:rFonts w:ascii="KZ Times New Roman" w:hAnsi="KZ Times New Roman"/>
          <w:lang w:val="kk-KZ"/>
        </w:rPr>
        <w:t>Минералды</w:t>
      </w:r>
      <w:r w:rsidRPr="003F52E5">
        <w:rPr>
          <w:rFonts w:ascii="KZ Times New Roman" w:hAnsi="KZ Times New Roman"/>
          <w:lang w:val="kk-KZ"/>
        </w:rPr>
        <w:t xml:space="preserve"> байланыстырғыш заттар</w:t>
      </w:r>
      <w:r w:rsidRPr="003F52E5">
        <w:rPr>
          <w:rFonts w:ascii="KZ Times New Roman" w:hAnsi="KZ Times New Roman"/>
        </w:rPr>
        <w:t>»</w:t>
      </w:r>
      <w:r w:rsidRPr="003F52E5">
        <w:rPr>
          <w:rFonts w:ascii="KZ Times New Roman" w:hAnsi="KZ Times New Roman"/>
          <w:lang w:val="kk-KZ"/>
        </w:rPr>
        <w:t xml:space="preserve"> </w:t>
      </w:r>
      <w:bookmarkEnd w:id="0"/>
    </w:p>
    <w:p w:rsidR="00EE2CDE" w:rsidRPr="003F52E5" w:rsidRDefault="00EE2CDE" w:rsidP="00EE2CDE">
      <w:pPr>
        <w:ind w:left="180"/>
        <w:rPr>
          <w:rFonts w:ascii="KZ Times New Roman" w:hAnsi="KZ Times New Roman"/>
        </w:rPr>
      </w:pPr>
    </w:p>
    <w:p w:rsidR="00EE2CDE" w:rsidRPr="003F52E5" w:rsidRDefault="00EE2CDE" w:rsidP="00EE2CDE">
      <w:pPr>
        <w:pStyle w:val="a3"/>
        <w:numPr>
          <w:ilvl w:val="0"/>
          <w:numId w:val="1"/>
        </w:numPr>
        <w:tabs>
          <w:tab w:val="left" w:pos="900"/>
        </w:tabs>
        <w:spacing w:after="0"/>
        <w:ind w:firstLine="0"/>
        <w:jc w:val="both"/>
        <w:rPr>
          <w:rFonts w:ascii="KZ Times New Roman" w:hAnsi="KZ Times New Roman"/>
          <w:i/>
          <w:sz w:val="28"/>
          <w:szCs w:val="28"/>
        </w:rPr>
      </w:pPr>
      <w:r w:rsidRPr="003F52E5">
        <w:rPr>
          <w:rFonts w:ascii="KZ Times New Roman" w:hAnsi="KZ Times New Roman"/>
          <w:i/>
          <w:sz w:val="28"/>
          <w:szCs w:val="28"/>
          <w:lang w:val="kk-KZ"/>
        </w:rPr>
        <w:t>Ауалық байланыстырғыш заттар.</w:t>
      </w:r>
    </w:p>
    <w:p w:rsidR="00EE2CDE" w:rsidRPr="003F52E5" w:rsidRDefault="00EE2CDE" w:rsidP="00EE2CDE">
      <w:pPr>
        <w:pStyle w:val="a3"/>
        <w:numPr>
          <w:ilvl w:val="0"/>
          <w:numId w:val="1"/>
        </w:numPr>
        <w:tabs>
          <w:tab w:val="left" w:pos="900"/>
        </w:tabs>
        <w:spacing w:after="0"/>
        <w:ind w:firstLine="0"/>
        <w:jc w:val="both"/>
        <w:rPr>
          <w:rFonts w:ascii="KZ Times New Roman" w:hAnsi="KZ Times New Roman"/>
          <w:i/>
          <w:sz w:val="28"/>
          <w:szCs w:val="28"/>
        </w:rPr>
      </w:pPr>
      <w:proofErr w:type="spellStart"/>
      <w:r w:rsidRPr="003F52E5">
        <w:rPr>
          <w:rFonts w:ascii="KZ Times New Roman" w:hAnsi="KZ Times New Roman"/>
          <w:i/>
          <w:sz w:val="28"/>
          <w:szCs w:val="28"/>
        </w:rPr>
        <w:t>Гидравли</w:t>
      </w:r>
      <w:proofErr w:type="spellEnd"/>
      <w:r w:rsidRPr="003F52E5">
        <w:rPr>
          <w:rFonts w:ascii="KZ Times New Roman" w:hAnsi="KZ Times New Roman"/>
          <w:i/>
          <w:sz w:val="28"/>
          <w:szCs w:val="28"/>
          <w:lang w:val="kk-KZ"/>
        </w:rPr>
        <w:t>калық байланыстырғыш заттар</w:t>
      </w:r>
      <w:r w:rsidRPr="003F52E5">
        <w:rPr>
          <w:rFonts w:ascii="KZ Times New Roman" w:hAnsi="KZ Times New Roman"/>
          <w:i/>
          <w:sz w:val="28"/>
          <w:szCs w:val="28"/>
        </w:rPr>
        <w:t>.</w:t>
      </w:r>
    </w:p>
    <w:p w:rsidR="00EE2CDE" w:rsidRPr="003F52E5" w:rsidRDefault="00EE2CDE" w:rsidP="00EE2CDE">
      <w:pPr>
        <w:pStyle w:val="a3"/>
        <w:spacing w:after="0"/>
        <w:ind w:firstLine="539"/>
        <w:jc w:val="both"/>
        <w:rPr>
          <w:rFonts w:ascii="KZ Times New Roman" w:hAnsi="KZ Times New Roman"/>
          <w:sz w:val="28"/>
          <w:szCs w:val="28"/>
        </w:rPr>
      </w:pPr>
      <w:proofErr w:type="spellStart"/>
      <w:r w:rsidRPr="003F52E5">
        <w:rPr>
          <w:rFonts w:ascii="KZ Times New Roman" w:hAnsi="KZ Times New Roman"/>
          <w:sz w:val="28"/>
          <w:szCs w:val="28"/>
        </w:rPr>
        <w:t>Минералды</w:t>
      </w:r>
      <w:proofErr w:type="spellEnd"/>
      <w:r w:rsidRPr="003F52E5">
        <w:rPr>
          <w:rFonts w:ascii="KZ Times New Roman" w:hAnsi="KZ Times New Roman"/>
          <w:sz w:val="28"/>
          <w:szCs w:val="28"/>
          <w:lang w:val="kk-KZ"/>
        </w:rPr>
        <w:t xml:space="preserve"> байланыстырғыш заттар </w:t>
      </w:r>
      <w:proofErr w:type="gramStart"/>
      <w:r w:rsidRPr="003F52E5">
        <w:rPr>
          <w:rFonts w:ascii="KZ Times New Roman" w:hAnsi="KZ Times New Roman"/>
          <w:sz w:val="28"/>
          <w:szCs w:val="28"/>
          <w:lang w:val="kk-KZ"/>
        </w:rPr>
        <w:t>деп</w:t>
      </w:r>
      <w:proofErr w:type="gramEnd"/>
      <w:r w:rsidRPr="003F52E5">
        <w:rPr>
          <w:rFonts w:ascii="KZ Times New Roman" w:hAnsi="KZ Times New Roman"/>
          <w:sz w:val="28"/>
          <w:szCs w:val="28"/>
          <w:lang w:val="kk-KZ"/>
        </w:rPr>
        <w:t xml:space="preserve"> майда ұнтақталған материалдар (ұнтақ), сумен араластырғанда иілмелі қамыр түзейтін, химиялық қарым қатынас үдерісінде оның қатаю, беріктік алу, оның құрамына енгізілген  толтырғыштары қарапайым тас материалдар (құм, малтатас, қиыршық тас) бірыңғай тұтас құйма бола алатын, жасанды тас құмтас, ко</w:t>
      </w:r>
      <w:r>
        <w:rPr>
          <w:rFonts w:ascii="KZ Times New Roman" w:hAnsi="KZ Times New Roman"/>
          <w:sz w:val="28"/>
          <w:szCs w:val="28"/>
          <w:lang w:val="kk-KZ"/>
        </w:rPr>
        <w:t>нгломерат түрінде пайда болатын</w:t>
      </w:r>
      <w:r w:rsidRPr="003F52E5">
        <w:rPr>
          <w:rFonts w:ascii="KZ Times New Roman" w:hAnsi="KZ Times New Roman"/>
          <w:sz w:val="28"/>
          <w:szCs w:val="28"/>
          <w:lang w:val="kk-KZ"/>
        </w:rPr>
        <w:t xml:space="preserve"> қабілетке ие затты атайды. </w:t>
      </w:r>
    </w:p>
    <w:p w:rsidR="00EE2CDE" w:rsidRPr="003F52E5" w:rsidRDefault="00EE2CDE" w:rsidP="00EE2CDE">
      <w:pPr>
        <w:pStyle w:val="a3"/>
        <w:spacing w:after="0"/>
        <w:ind w:firstLine="539"/>
        <w:jc w:val="both"/>
        <w:rPr>
          <w:rFonts w:ascii="KZ Times New Roman" w:hAnsi="KZ Times New Roman"/>
          <w:sz w:val="28"/>
          <w:szCs w:val="28"/>
        </w:rPr>
      </w:pPr>
      <w:proofErr w:type="spellStart"/>
      <w:r w:rsidRPr="003F52E5">
        <w:rPr>
          <w:rFonts w:ascii="KZ Times New Roman" w:hAnsi="KZ Times New Roman"/>
          <w:sz w:val="28"/>
          <w:szCs w:val="28"/>
        </w:rPr>
        <w:t>Гидротаци</w:t>
      </w:r>
      <w:proofErr w:type="spellEnd"/>
      <w:r w:rsidRPr="003F52E5">
        <w:rPr>
          <w:rFonts w:ascii="KZ Times New Roman" w:hAnsi="KZ Times New Roman"/>
          <w:sz w:val="28"/>
          <w:szCs w:val="28"/>
          <w:lang w:val="kk-KZ"/>
        </w:rPr>
        <w:t xml:space="preserve">ялық байланыстырғыш </w:t>
      </w:r>
      <w:r w:rsidRPr="003F52E5">
        <w:rPr>
          <w:rFonts w:ascii="KZ Times New Roman" w:hAnsi="KZ Times New Roman"/>
          <w:i/>
          <w:sz w:val="28"/>
          <w:szCs w:val="28"/>
          <w:lang w:val="kk-KZ"/>
        </w:rPr>
        <w:t>ауалық</w:t>
      </w:r>
      <w:r w:rsidRPr="003F52E5">
        <w:rPr>
          <w:rFonts w:ascii="KZ Times New Roman" w:hAnsi="KZ Times New Roman"/>
          <w:sz w:val="28"/>
          <w:szCs w:val="28"/>
          <w:lang w:val="kk-KZ"/>
        </w:rPr>
        <w:t xml:space="preserve"> (тек қана ауа ортасында қатайып және беріктік алатын) және </w:t>
      </w:r>
      <w:proofErr w:type="spellStart"/>
      <w:r w:rsidRPr="003F52E5">
        <w:rPr>
          <w:rFonts w:ascii="KZ Times New Roman" w:hAnsi="KZ Times New Roman"/>
          <w:i/>
          <w:sz w:val="28"/>
          <w:szCs w:val="28"/>
        </w:rPr>
        <w:t>гидравли</w:t>
      </w:r>
      <w:proofErr w:type="spellEnd"/>
      <w:r w:rsidRPr="003F52E5">
        <w:rPr>
          <w:rFonts w:ascii="KZ Times New Roman" w:hAnsi="KZ Times New Roman"/>
          <w:i/>
          <w:sz w:val="28"/>
          <w:szCs w:val="28"/>
          <w:lang w:val="kk-KZ"/>
        </w:rPr>
        <w:t>калық</w:t>
      </w:r>
      <w:r w:rsidRPr="003F52E5">
        <w:rPr>
          <w:rFonts w:ascii="KZ Times New Roman" w:hAnsi="KZ Times New Roman"/>
          <w:sz w:val="28"/>
          <w:szCs w:val="28"/>
        </w:rPr>
        <w:t xml:space="preserve"> (</w:t>
      </w:r>
      <w:r w:rsidRPr="003F52E5">
        <w:rPr>
          <w:rFonts w:ascii="KZ Times New Roman" w:hAnsi="KZ Times New Roman"/>
          <w:sz w:val="28"/>
          <w:szCs w:val="28"/>
          <w:lang w:val="kk-KZ"/>
        </w:rPr>
        <w:t>ылғалды жерде, ауа ортасында және су астында қатаятын</w:t>
      </w:r>
      <w:r w:rsidRPr="003F52E5">
        <w:rPr>
          <w:rFonts w:ascii="KZ Times New Roman" w:hAnsi="KZ Times New Roman"/>
          <w:sz w:val="28"/>
          <w:szCs w:val="28"/>
        </w:rPr>
        <w:t>)</w:t>
      </w:r>
      <w:r w:rsidRPr="003F52E5">
        <w:rPr>
          <w:rFonts w:ascii="KZ Times New Roman" w:hAnsi="KZ Times New Roman"/>
          <w:sz w:val="28"/>
          <w:szCs w:val="28"/>
          <w:lang w:val="kk-KZ"/>
        </w:rPr>
        <w:t xml:space="preserve"> болып бөлінеді. </w:t>
      </w:r>
    </w:p>
    <w:p w:rsidR="00EE2CDE" w:rsidRPr="003F52E5" w:rsidRDefault="00EE2CDE" w:rsidP="00EE2CDE">
      <w:pPr>
        <w:pStyle w:val="a3"/>
        <w:spacing w:after="0"/>
        <w:ind w:firstLine="539"/>
        <w:jc w:val="both"/>
        <w:rPr>
          <w:rFonts w:ascii="KZ Times New Roman" w:hAnsi="KZ Times New Roman"/>
          <w:sz w:val="28"/>
          <w:szCs w:val="28"/>
          <w:lang w:val="kk-KZ"/>
        </w:rPr>
      </w:pPr>
      <w:r w:rsidRPr="003F52E5">
        <w:rPr>
          <w:rFonts w:ascii="KZ Times New Roman" w:hAnsi="KZ Times New Roman"/>
          <w:sz w:val="28"/>
          <w:szCs w:val="28"/>
          <w:lang w:val="kk-KZ"/>
        </w:rPr>
        <w:t>Құрылыстық ауа әгі</w:t>
      </w:r>
      <w:r w:rsidRPr="003F52E5">
        <w:rPr>
          <w:rFonts w:ascii="KZ Times New Roman" w:hAnsi="KZ Times New Roman"/>
          <w:sz w:val="28"/>
          <w:szCs w:val="28"/>
        </w:rPr>
        <w:t xml:space="preserve"> </w:t>
      </w:r>
      <w:proofErr w:type="spellStart"/>
      <w:r w:rsidRPr="003F52E5">
        <w:rPr>
          <w:rFonts w:ascii="KZ Times New Roman" w:hAnsi="KZ Times New Roman"/>
          <w:i/>
          <w:sz w:val="28"/>
          <w:szCs w:val="28"/>
          <w:lang w:val="en-US"/>
        </w:rPr>
        <w:t>CaO</w:t>
      </w:r>
      <w:proofErr w:type="spellEnd"/>
      <w:r w:rsidRPr="003F52E5">
        <w:rPr>
          <w:rFonts w:ascii="KZ Times New Roman" w:hAnsi="KZ Times New Roman"/>
          <w:sz w:val="28"/>
          <w:szCs w:val="28"/>
        </w:rPr>
        <w:t xml:space="preserve"> –</w:t>
      </w:r>
      <w:r w:rsidRPr="003F52E5">
        <w:rPr>
          <w:rFonts w:ascii="KZ Times New Roman" w:hAnsi="KZ Times New Roman"/>
          <w:sz w:val="28"/>
          <w:szCs w:val="28"/>
          <w:lang w:val="kk-KZ"/>
        </w:rPr>
        <w:t xml:space="preserve">құрамында </w:t>
      </w:r>
      <w:r w:rsidRPr="003F52E5">
        <w:rPr>
          <w:rFonts w:ascii="KZ Times New Roman" w:hAnsi="KZ Times New Roman"/>
          <w:sz w:val="28"/>
          <w:szCs w:val="28"/>
        </w:rPr>
        <w:t xml:space="preserve">8% </w:t>
      </w:r>
      <w:r w:rsidRPr="003F52E5">
        <w:rPr>
          <w:rFonts w:ascii="KZ Times New Roman" w:hAnsi="KZ Times New Roman"/>
          <w:sz w:val="28"/>
          <w:szCs w:val="28"/>
          <w:lang w:val="kk-KZ"/>
        </w:rPr>
        <w:t>балшықты (әктасы</w:t>
      </w:r>
      <w:r w:rsidRPr="003F52E5">
        <w:rPr>
          <w:rFonts w:ascii="KZ Times New Roman" w:hAnsi="KZ Times New Roman"/>
          <w:sz w:val="28"/>
          <w:szCs w:val="28"/>
        </w:rPr>
        <w:t xml:space="preserve">, доломит, </w:t>
      </w:r>
      <w:r w:rsidRPr="003F52E5">
        <w:rPr>
          <w:rFonts w:ascii="KZ Times New Roman" w:hAnsi="KZ Times New Roman"/>
          <w:sz w:val="28"/>
          <w:szCs w:val="28"/>
          <w:lang w:val="kk-KZ"/>
        </w:rPr>
        <w:t xml:space="preserve">бор және басқалар) қоспасы бар табиғи карбонатты жынысы </w:t>
      </w:r>
      <w:proofErr w:type="spellStart"/>
      <w:r w:rsidRPr="003F52E5">
        <w:rPr>
          <w:rFonts w:ascii="KZ Times New Roman" w:hAnsi="KZ Times New Roman"/>
          <w:i/>
          <w:sz w:val="28"/>
          <w:szCs w:val="28"/>
          <w:lang w:val="en-US"/>
        </w:rPr>
        <w:t>CaCO</w:t>
      </w:r>
      <w:proofErr w:type="spellEnd"/>
      <w:r w:rsidRPr="003F52E5">
        <w:rPr>
          <w:rFonts w:ascii="KZ Times New Roman" w:hAnsi="KZ Times New Roman"/>
          <w:i/>
          <w:sz w:val="28"/>
          <w:szCs w:val="28"/>
          <w:vertAlign w:val="subscript"/>
        </w:rPr>
        <w:t>3</w:t>
      </w:r>
      <w:r w:rsidRPr="003F52E5">
        <w:rPr>
          <w:rFonts w:ascii="KZ Times New Roman" w:hAnsi="KZ Times New Roman"/>
          <w:i/>
          <w:sz w:val="28"/>
          <w:szCs w:val="28"/>
          <w:vertAlign w:val="subscript"/>
          <w:lang w:val="kk-KZ"/>
        </w:rPr>
        <w:t xml:space="preserve"> </w:t>
      </w:r>
      <w:r w:rsidRPr="003F52E5">
        <w:rPr>
          <w:rFonts w:ascii="KZ Times New Roman" w:hAnsi="KZ Times New Roman"/>
          <w:sz w:val="28"/>
          <w:szCs w:val="28"/>
        </w:rPr>
        <w:t xml:space="preserve">900-1300°С </w:t>
      </w:r>
      <w:r w:rsidRPr="003F52E5">
        <w:rPr>
          <w:rFonts w:ascii="KZ Times New Roman" w:hAnsi="KZ Times New Roman"/>
          <w:sz w:val="28"/>
          <w:szCs w:val="28"/>
          <w:lang w:val="kk-KZ"/>
        </w:rPr>
        <w:t xml:space="preserve">күйдіру жолымен алынатын өнім. Күйдіру шахталы және айналмалы пештерде жүзеге асырылады. Ең көп тарағаны шахталы пештерде алынады. Шахталы пеште әктасты күйдіру кезінде үстінен астына қарай материал үш зонамен тізбектеліп жүргізіледі: қыздыру зонасы (шикі затты кептіру мен ұшпа заттар бөлінеді), күйдіру зонасы (заттардың ыдырауы) </w:t>
      </w:r>
      <w:r>
        <w:rPr>
          <w:rFonts w:ascii="KZ Times New Roman" w:hAnsi="KZ Times New Roman"/>
          <w:sz w:val="28"/>
          <w:szCs w:val="28"/>
          <w:lang w:val="kk-KZ"/>
        </w:rPr>
        <w:t>және салқындату</w:t>
      </w:r>
      <w:r w:rsidRPr="003F52E5">
        <w:rPr>
          <w:rFonts w:ascii="KZ Times New Roman" w:hAnsi="KZ Times New Roman"/>
          <w:sz w:val="28"/>
          <w:szCs w:val="28"/>
          <w:lang w:val="kk-KZ"/>
        </w:rPr>
        <w:t xml:space="preserve"> зонасы. Қыздыру зонасында әктасты газ түріндегі жанған  өнімдерден күйдіру зонасынан келетін жылу есебінен  900°С дейін қыздырылады. Күйдіру зонасында отынның жануы жүріліп және  </w:t>
      </w:r>
      <w:r w:rsidRPr="003F52E5">
        <w:rPr>
          <w:rFonts w:ascii="KZ Times New Roman" w:hAnsi="KZ Times New Roman"/>
          <w:i/>
          <w:sz w:val="28"/>
          <w:szCs w:val="28"/>
          <w:lang w:val="kk-KZ"/>
        </w:rPr>
        <w:t>CaCO</w:t>
      </w:r>
      <w:r w:rsidRPr="003F52E5">
        <w:rPr>
          <w:rFonts w:ascii="KZ Times New Roman" w:hAnsi="KZ Times New Roman"/>
          <w:i/>
          <w:sz w:val="28"/>
          <w:szCs w:val="28"/>
          <w:vertAlign w:val="subscript"/>
          <w:lang w:val="kk-KZ"/>
        </w:rPr>
        <w:t xml:space="preserve">3 </w:t>
      </w:r>
      <w:r w:rsidRPr="003F52E5">
        <w:rPr>
          <w:rFonts w:ascii="KZ Times New Roman" w:hAnsi="KZ Times New Roman"/>
          <w:sz w:val="28"/>
          <w:szCs w:val="28"/>
          <w:lang w:val="kk-KZ"/>
        </w:rPr>
        <w:t xml:space="preserve">әктасынан </w:t>
      </w:r>
      <w:r w:rsidRPr="003F52E5">
        <w:rPr>
          <w:rFonts w:ascii="KZ Times New Roman" w:hAnsi="KZ Times New Roman"/>
          <w:i/>
          <w:sz w:val="28"/>
          <w:szCs w:val="28"/>
          <w:lang w:val="kk-KZ"/>
        </w:rPr>
        <w:t>CaO</w:t>
      </w:r>
      <w:r w:rsidRPr="003F52E5">
        <w:rPr>
          <w:rFonts w:ascii="KZ Times New Roman" w:hAnsi="KZ Times New Roman"/>
          <w:sz w:val="28"/>
          <w:szCs w:val="28"/>
          <w:lang w:val="kk-KZ"/>
        </w:rPr>
        <w:t xml:space="preserve">  әгі мен қос тотықты көміртегі  </w:t>
      </w:r>
      <w:r w:rsidRPr="003F52E5">
        <w:rPr>
          <w:rFonts w:ascii="KZ Times New Roman" w:hAnsi="KZ Times New Roman"/>
          <w:i/>
          <w:sz w:val="28"/>
          <w:szCs w:val="28"/>
          <w:lang w:val="kk-KZ"/>
        </w:rPr>
        <w:t>CO</w:t>
      </w:r>
      <w:r w:rsidRPr="003F52E5">
        <w:rPr>
          <w:rFonts w:ascii="KZ Times New Roman" w:hAnsi="KZ Times New Roman"/>
          <w:i/>
          <w:sz w:val="28"/>
          <w:szCs w:val="28"/>
          <w:vertAlign w:val="subscript"/>
          <w:lang w:val="kk-KZ"/>
        </w:rPr>
        <w:t xml:space="preserve">2 </w:t>
      </w:r>
      <w:r w:rsidRPr="003F52E5">
        <w:rPr>
          <w:rFonts w:ascii="KZ Times New Roman" w:hAnsi="KZ Times New Roman"/>
          <w:sz w:val="28"/>
          <w:szCs w:val="28"/>
          <w:lang w:val="kk-KZ"/>
        </w:rPr>
        <w:t xml:space="preserve">1000-1200°С ыдырайды. Салқындату зонасында күйдірілген әк төменнен жоғары қозғалатын суық ауамен 80-100°С дейін салқындатылады. </w:t>
      </w:r>
    </w:p>
    <w:p w:rsidR="00EE2CDE" w:rsidRPr="003F52E5" w:rsidRDefault="00EE2CDE" w:rsidP="00EE2CDE">
      <w:pPr>
        <w:pStyle w:val="a3"/>
        <w:spacing w:after="0"/>
        <w:ind w:firstLine="539"/>
        <w:jc w:val="both"/>
        <w:rPr>
          <w:rFonts w:ascii="KZ Times New Roman" w:hAnsi="KZ Times New Roman"/>
          <w:sz w:val="28"/>
          <w:szCs w:val="28"/>
          <w:lang w:val="kk-KZ"/>
        </w:rPr>
      </w:pPr>
      <w:r w:rsidRPr="003F52E5">
        <w:rPr>
          <w:rFonts w:ascii="KZ Times New Roman" w:hAnsi="KZ Times New Roman"/>
          <w:sz w:val="28"/>
          <w:szCs w:val="28"/>
          <w:lang w:val="kk-KZ"/>
        </w:rPr>
        <w:t>Күйдірілу нәтижесінде қос тот</w:t>
      </w:r>
      <w:r>
        <w:rPr>
          <w:rFonts w:ascii="KZ Times New Roman" w:hAnsi="KZ Times New Roman"/>
          <w:sz w:val="28"/>
          <w:szCs w:val="28"/>
          <w:lang w:val="kk-KZ"/>
        </w:rPr>
        <w:t xml:space="preserve">ықты көміртегі толық жоғалып, </w:t>
      </w:r>
      <w:r w:rsidRPr="003F52E5">
        <w:rPr>
          <w:rFonts w:ascii="KZ Times New Roman" w:hAnsi="KZ Times New Roman"/>
          <w:sz w:val="28"/>
          <w:szCs w:val="28"/>
          <w:lang w:val="kk-KZ"/>
        </w:rPr>
        <w:t xml:space="preserve">ақ және сұрғыш түсті </w:t>
      </w:r>
      <w:r>
        <w:rPr>
          <w:rFonts w:ascii="KZ Times New Roman" w:hAnsi="KZ Times New Roman"/>
          <w:sz w:val="28"/>
          <w:szCs w:val="28"/>
          <w:lang w:val="kk-KZ"/>
        </w:rPr>
        <w:t xml:space="preserve">кесек түрінде сөндірілмеген әк </w:t>
      </w:r>
      <w:r w:rsidRPr="003F52E5">
        <w:rPr>
          <w:rFonts w:ascii="KZ Times New Roman" w:hAnsi="KZ Times New Roman"/>
          <w:sz w:val="28"/>
          <w:szCs w:val="28"/>
          <w:lang w:val="kk-KZ"/>
        </w:rPr>
        <w:t>алынады. Сөндірілмеген</w:t>
      </w:r>
      <w:r>
        <w:rPr>
          <w:rFonts w:ascii="KZ Times New Roman" w:hAnsi="KZ Times New Roman"/>
          <w:sz w:val="28"/>
          <w:szCs w:val="28"/>
          <w:lang w:val="kk-KZ"/>
        </w:rPr>
        <w:t xml:space="preserve"> кесек әктен әртүрлі құрылыстың</w:t>
      </w:r>
      <w:r w:rsidRPr="003F52E5">
        <w:rPr>
          <w:rFonts w:ascii="KZ Times New Roman" w:hAnsi="KZ Times New Roman"/>
          <w:sz w:val="28"/>
          <w:szCs w:val="28"/>
          <w:lang w:val="kk-KZ"/>
        </w:rPr>
        <w:t xml:space="preserve"> ауа әгі алынады: ұнтақталған сөндірілмеген ұнтақ түріндегі әк, әк қамыры.</w:t>
      </w:r>
    </w:p>
    <w:p w:rsidR="00EE2CDE" w:rsidRPr="00B86C01" w:rsidRDefault="00EE2CDE" w:rsidP="00EE2CDE">
      <w:pPr>
        <w:pStyle w:val="a3"/>
        <w:spacing w:after="0"/>
        <w:ind w:firstLine="539"/>
        <w:jc w:val="both"/>
        <w:rPr>
          <w:rFonts w:ascii="KZ Times New Roman" w:hAnsi="KZ Times New Roman"/>
          <w:sz w:val="28"/>
          <w:szCs w:val="28"/>
          <w:lang w:val="kk-KZ"/>
        </w:rPr>
      </w:pPr>
      <w:r w:rsidRPr="003F52E5">
        <w:rPr>
          <w:rFonts w:ascii="KZ Times New Roman" w:hAnsi="KZ Times New Roman"/>
          <w:sz w:val="28"/>
          <w:szCs w:val="28"/>
          <w:lang w:val="kk-KZ"/>
        </w:rPr>
        <w:t>Құрылыстың ауа әгі әртүрлі қалау және сылау ерітінділері, төмен маркалы бетондар (құрғақ-ауа жағдайында жұмыс</w:t>
      </w:r>
      <w:r>
        <w:rPr>
          <w:rFonts w:ascii="KZ Times New Roman" w:hAnsi="KZ Times New Roman"/>
          <w:sz w:val="28"/>
          <w:szCs w:val="28"/>
          <w:lang w:val="kk-KZ"/>
        </w:rPr>
        <w:t xml:space="preserve"> жаса</w:t>
      </w:r>
      <w:r w:rsidRPr="003F52E5">
        <w:rPr>
          <w:rFonts w:ascii="KZ Times New Roman" w:hAnsi="KZ Times New Roman"/>
          <w:sz w:val="28"/>
          <w:szCs w:val="28"/>
          <w:lang w:val="kk-KZ"/>
        </w:rPr>
        <w:t xml:space="preserve">йтын), тығыз силикат бұйымдар (кірпіш, ірі блоктар, панелдер) өндіруде, аралас </w:t>
      </w:r>
      <w:r>
        <w:rPr>
          <w:rFonts w:ascii="KZ Times New Roman" w:hAnsi="KZ Times New Roman"/>
          <w:sz w:val="28"/>
          <w:szCs w:val="28"/>
          <w:lang w:val="kk-KZ"/>
        </w:rPr>
        <w:t>цемент алу кезінде пайдаланады.</w:t>
      </w:r>
    </w:p>
    <w:p w:rsidR="00EE2CDE" w:rsidRPr="00EE2CDE" w:rsidRDefault="00EE2CDE" w:rsidP="00EE2CDE">
      <w:pPr>
        <w:pStyle w:val="a3"/>
        <w:spacing w:after="0"/>
        <w:ind w:firstLine="539"/>
        <w:jc w:val="both"/>
        <w:rPr>
          <w:rFonts w:ascii="KZ Times New Roman" w:hAnsi="KZ Times New Roman"/>
          <w:sz w:val="28"/>
          <w:szCs w:val="28"/>
          <w:lang w:val="kk-KZ"/>
        </w:rPr>
      </w:pPr>
      <w:r w:rsidRPr="00351C0C">
        <w:rPr>
          <w:rFonts w:ascii="KZ Times New Roman" w:hAnsi="KZ Times New Roman"/>
          <w:sz w:val="28"/>
          <w:szCs w:val="28"/>
          <w:lang w:val="kk-KZ"/>
        </w:rPr>
        <w:t>Гидротехни</w:t>
      </w:r>
      <w:r w:rsidRPr="003F52E5">
        <w:rPr>
          <w:rFonts w:ascii="KZ Times New Roman" w:hAnsi="KZ Times New Roman"/>
          <w:sz w:val="28"/>
          <w:szCs w:val="28"/>
          <w:lang w:val="kk-KZ"/>
        </w:rPr>
        <w:t xml:space="preserve">калық және </w:t>
      </w:r>
      <w:r w:rsidRPr="00351C0C">
        <w:rPr>
          <w:rFonts w:ascii="KZ Times New Roman" w:hAnsi="KZ Times New Roman"/>
          <w:sz w:val="28"/>
          <w:szCs w:val="28"/>
          <w:lang w:val="kk-KZ"/>
        </w:rPr>
        <w:t>гидромелиораци</w:t>
      </w:r>
      <w:r w:rsidRPr="003F52E5">
        <w:rPr>
          <w:rFonts w:ascii="KZ Times New Roman" w:hAnsi="KZ Times New Roman"/>
          <w:sz w:val="28"/>
          <w:szCs w:val="28"/>
          <w:lang w:val="kk-KZ"/>
        </w:rPr>
        <w:t>ялық ғимараттар мен құрылымдар үн</w:t>
      </w:r>
      <w:r>
        <w:rPr>
          <w:rFonts w:ascii="KZ Times New Roman" w:hAnsi="KZ Times New Roman"/>
          <w:sz w:val="28"/>
          <w:szCs w:val="28"/>
          <w:lang w:val="kk-KZ"/>
        </w:rPr>
        <w:t>емі су әсері жағдайында бола</w:t>
      </w:r>
      <w:r w:rsidRPr="003F52E5">
        <w:rPr>
          <w:rFonts w:ascii="KZ Times New Roman" w:hAnsi="KZ Times New Roman"/>
          <w:sz w:val="28"/>
          <w:szCs w:val="28"/>
          <w:lang w:val="kk-KZ"/>
        </w:rPr>
        <w:t>ды. Осы ауыр жағдайда пайдаланатын құрылымдар мен ғимараттар байланыстырғыш материаларды қолдануды қажет етеді, бұлар қажетті беріктік қасиеттеріне ие болып қалмай суға төзімділігі, аязға төзімділігі және коррозияға төзімділігіне ие болуы керек. Осындай қасиеттерге гидравликалық б</w:t>
      </w:r>
      <w:r>
        <w:rPr>
          <w:rFonts w:ascii="KZ Times New Roman" w:hAnsi="KZ Times New Roman"/>
          <w:sz w:val="28"/>
          <w:szCs w:val="28"/>
          <w:lang w:val="kk-KZ"/>
        </w:rPr>
        <w:t>айланыстырғыш заттар ие болады.</w:t>
      </w:r>
    </w:p>
    <w:p w:rsidR="00EE2CDE" w:rsidRPr="003F52E5" w:rsidRDefault="00EE2CDE" w:rsidP="00EE2CDE">
      <w:pPr>
        <w:pStyle w:val="a3"/>
        <w:ind w:firstLine="540"/>
        <w:jc w:val="both"/>
        <w:rPr>
          <w:rFonts w:ascii="KZ Times New Roman" w:hAnsi="KZ Times New Roman"/>
          <w:sz w:val="28"/>
          <w:szCs w:val="28"/>
          <w:lang w:val="kk-KZ"/>
        </w:rPr>
      </w:pPr>
      <w:r w:rsidRPr="00EE2CDE">
        <w:rPr>
          <w:rFonts w:ascii="KZ Times New Roman" w:hAnsi="KZ Times New Roman"/>
          <w:sz w:val="28"/>
          <w:szCs w:val="28"/>
          <w:lang w:val="kk-KZ"/>
        </w:rPr>
        <w:t>Гидравли</w:t>
      </w:r>
      <w:r w:rsidRPr="003F52E5">
        <w:rPr>
          <w:rFonts w:ascii="KZ Times New Roman" w:hAnsi="KZ Times New Roman"/>
          <w:sz w:val="28"/>
          <w:szCs w:val="28"/>
          <w:lang w:val="kk-KZ"/>
        </w:rPr>
        <w:t xml:space="preserve">калық әкті табиғи мергел мен мергелді әктасын </w:t>
      </w:r>
      <w:r w:rsidRPr="00EE2CDE">
        <w:rPr>
          <w:rFonts w:ascii="KZ Times New Roman" w:hAnsi="KZ Times New Roman"/>
          <w:sz w:val="28"/>
          <w:szCs w:val="28"/>
          <w:lang w:val="kk-KZ"/>
        </w:rPr>
        <w:t>900-1100°С</w:t>
      </w:r>
      <w:r w:rsidRPr="003F52E5">
        <w:rPr>
          <w:rFonts w:ascii="KZ Times New Roman" w:hAnsi="KZ Times New Roman"/>
          <w:sz w:val="28"/>
          <w:szCs w:val="28"/>
          <w:lang w:val="kk-KZ"/>
        </w:rPr>
        <w:t xml:space="preserve"> температурада күйдіру арқылы алады. Мергель мен мергелді әктасынан гидравликалық әкті өндіру үшін құрамында 6-дан 25% дейін бал</w:t>
      </w:r>
      <w:r>
        <w:rPr>
          <w:rFonts w:ascii="KZ Times New Roman" w:hAnsi="KZ Times New Roman"/>
          <w:sz w:val="28"/>
          <w:szCs w:val="28"/>
          <w:lang w:val="kk-KZ"/>
        </w:rPr>
        <w:t xml:space="preserve">шық пен құм қоспасы қосылады. </w:t>
      </w:r>
      <w:r w:rsidRPr="003F52E5">
        <w:rPr>
          <w:rFonts w:ascii="KZ Times New Roman" w:hAnsi="KZ Times New Roman"/>
          <w:sz w:val="28"/>
          <w:szCs w:val="28"/>
          <w:lang w:val="kk-KZ"/>
        </w:rPr>
        <w:t xml:space="preserve">Оның гидравликалық қасиеті калцийдің тотығының </w:t>
      </w:r>
      <w:r w:rsidRPr="003F52E5">
        <w:rPr>
          <w:rFonts w:ascii="KZ Times New Roman" w:hAnsi="KZ Times New Roman"/>
          <w:sz w:val="28"/>
          <w:szCs w:val="28"/>
          <w:lang w:val="kk-KZ"/>
        </w:rPr>
        <w:lastRenderedPageBreak/>
        <w:t>құрамына кремний, алюминия және темір тотықтарының жиынтық құрамының пайыздық қатынасы  гидравликалық (немесе негізгі) модулмен (</w:t>
      </w:r>
      <w:r w:rsidRPr="003F52E5">
        <w:rPr>
          <w:rFonts w:ascii="KZ Times New Roman" w:hAnsi="KZ Times New Roman"/>
          <w:i/>
          <w:sz w:val="28"/>
          <w:szCs w:val="28"/>
          <w:lang w:val="kk-KZ"/>
        </w:rPr>
        <w:t>m</w:t>
      </w:r>
      <w:r w:rsidRPr="003F52E5">
        <w:rPr>
          <w:rFonts w:ascii="KZ Times New Roman" w:hAnsi="KZ Times New Roman"/>
          <w:sz w:val="28"/>
          <w:szCs w:val="28"/>
          <w:lang w:val="kk-KZ"/>
        </w:rPr>
        <w:t>) сипатталады:</w:t>
      </w:r>
    </w:p>
    <w:p w:rsidR="00EE2CDE" w:rsidRPr="00EE2CDE" w:rsidRDefault="00EE2CDE" w:rsidP="00EE2CDE">
      <w:pPr>
        <w:pStyle w:val="a3"/>
        <w:ind w:firstLine="540"/>
        <w:jc w:val="center"/>
        <w:rPr>
          <w:rFonts w:ascii="KZ Times New Roman" w:hAnsi="KZ Times New Roman"/>
          <w:sz w:val="28"/>
          <w:szCs w:val="28"/>
          <w:lang w:val="kk-KZ"/>
        </w:rPr>
      </w:pPr>
      <w:r w:rsidRPr="003F52E5">
        <w:rPr>
          <w:rFonts w:ascii="KZ Times New Roman" w:hAnsi="KZ Times New Roman"/>
          <w:position w:val="-30"/>
          <w:sz w:val="28"/>
          <w:szCs w:val="28"/>
        </w:rPr>
        <w:object w:dxaOrig="310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5.25pt;height:33.75pt" o:ole="" fillcolor="window">
            <v:imagedata r:id="rId6" o:title=""/>
          </v:shape>
          <o:OLEObject Type="Embed" ProgID="Equation.3" ShapeID="_x0000_i1025" DrawAspect="Content" ObjectID="_1514704877" r:id="rId7"/>
        </w:object>
      </w:r>
      <w:r w:rsidRPr="00EE2CDE">
        <w:rPr>
          <w:rFonts w:ascii="KZ Times New Roman" w:hAnsi="KZ Times New Roman"/>
          <w:sz w:val="28"/>
          <w:szCs w:val="28"/>
          <w:lang w:val="kk-KZ"/>
        </w:rPr>
        <w:tab/>
      </w:r>
      <w:r w:rsidRPr="00EE2CDE">
        <w:rPr>
          <w:rFonts w:ascii="KZ Times New Roman" w:hAnsi="KZ Times New Roman"/>
          <w:sz w:val="28"/>
          <w:szCs w:val="28"/>
          <w:lang w:val="kk-KZ"/>
        </w:rPr>
        <w:tab/>
      </w:r>
      <w:r w:rsidRPr="00EE2CDE">
        <w:rPr>
          <w:rFonts w:ascii="KZ Times New Roman" w:hAnsi="KZ Times New Roman"/>
          <w:sz w:val="28"/>
          <w:szCs w:val="28"/>
          <w:lang w:val="kk-KZ"/>
        </w:rPr>
        <w:tab/>
        <w:t>(1.6)</w:t>
      </w:r>
    </w:p>
    <w:p w:rsidR="00EE2CDE" w:rsidRPr="003F52E5" w:rsidRDefault="00EE2CDE" w:rsidP="00EE2CDE">
      <w:pPr>
        <w:pStyle w:val="a5"/>
        <w:ind w:firstLine="540"/>
        <w:rPr>
          <w:rFonts w:ascii="KZ Times New Roman" w:hAnsi="KZ Times New Roman"/>
          <w:szCs w:val="28"/>
          <w:lang w:val="kk-KZ"/>
        </w:rPr>
      </w:pPr>
      <w:r w:rsidRPr="00EE2CDE">
        <w:rPr>
          <w:rFonts w:ascii="KZ Times New Roman" w:hAnsi="KZ Times New Roman"/>
          <w:szCs w:val="28"/>
          <w:lang w:val="kk-KZ"/>
        </w:rPr>
        <w:t>Гидравли</w:t>
      </w:r>
      <w:r w:rsidRPr="003F52E5">
        <w:rPr>
          <w:rFonts w:ascii="KZ Times New Roman" w:hAnsi="KZ Times New Roman"/>
          <w:szCs w:val="28"/>
          <w:lang w:val="kk-KZ"/>
        </w:rPr>
        <w:t xml:space="preserve">калық әк </w:t>
      </w:r>
      <w:r w:rsidRPr="00EE2CDE">
        <w:rPr>
          <w:rFonts w:ascii="KZ Times New Roman" w:hAnsi="KZ Times New Roman"/>
          <w:szCs w:val="28"/>
          <w:lang w:val="kk-KZ"/>
        </w:rPr>
        <w:t xml:space="preserve">– </w:t>
      </w:r>
      <w:r w:rsidRPr="003F52E5">
        <w:rPr>
          <w:rFonts w:ascii="KZ Times New Roman" w:hAnsi="KZ Times New Roman"/>
          <w:szCs w:val="28"/>
          <w:lang w:val="kk-KZ"/>
        </w:rPr>
        <w:t>баяу ұстасып және баяу қатаятын зат. Оны құрылыс ерітінділерін дайындау, төмен маркалы бетондар, жеңіл бетондар, аралас</w:t>
      </w:r>
      <w:r>
        <w:rPr>
          <w:rFonts w:ascii="KZ Times New Roman" w:hAnsi="KZ Times New Roman"/>
          <w:szCs w:val="28"/>
          <w:lang w:val="kk-KZ"/>
        </w:rPr>
        <w:t xml:space="preserve"> бетондарды алу үшін қолданады.</w:t>
      </w:r>
    </w:p>
    <w:p w:rsidR="00EE2CDE" w:rsidRPr="003F52E5" w:rsidRDefault="00EE2CDE" w:rsidP="00EE2CDE">
      <w:pPr>
        <w:ind w:firstLine="540"/>
        <w:jc w:val="both"/>
        <w:rPr>
          <w:rFonts w:ascii="KZ Times New Roman" w:hAnsi="KZ Times New Roman"/>
          <w:sz w:val="28"/>
          <w:szCs w:val="28"/>
          <w:lang w:val="kk-KZ"/>
        </w:rPr>
      </w:pPr>
      <w:r w:rsidRPr="003F52E5">
        <w:rPr>
          <w:rFonts w:ascii="KZ Times New Roman" w:hAnsi="KZ Times New Roman"/>
          <w:sz w:val="28"/>
          <w:szCs w:val="28"/>
          <w:lang w:val="kk-KZ"/>
        </w:rPr>
        <w:t>Портландцемент – гидравликалық байланыстырғыш за</w:t>
      </w:r>
      <w:r>
        <w:rPr>
          <w:rFonts w:ascii="KZ Times New Roman" w:hAnsi="KZ Times New Roman"/>
          <w:sz w:val="28"/>
          <w:szCs w:val="28"/>
          <w:lang w:val="kk-KZ"/>
        </w:rPr>
        <w:t xml:space="preserve">т, клинкердің майда ұнтағы мен </w:t>
      </w:r>
      <w:r w:rsidRPr="003F52E5">
        <w:rPr>
          <w:rFonts w:ascii="KZ Times New Roman" w:hAnsi="KZ Times New Roman"/>
          <w:sz w:val="28"/>
          <w:szCs w:val="28"/>
          <w:lang w:val="kk-KZ"/>
        </w:rPr>
        <w:t>екі сулы гипстің біріккен жолымен алынады. Клинкер – табиғи құрамы анықталған не</w:t>
      </w:r>
      <w:r>
        <w:rPr>
          <w:rFonts w:ascii="KZ Times New Roman" w:hAnsi="KZ Times New Roman"/>
          <w:sz w:val="28"/>
          <w:szCs w:val="28"/>
          <w:lang w:val="kk-KZ"/>
        </w:rPr>
        <w:t>месе әктас немесе  гипстің шикі</w:t>
      </w:r>
      <w:r w:rsidRPr="003F52E5">
        <w:rPr>
          <w:rFonts w:ascii="KZ Times New Roman" w:hAnsi="KZ Times New Roman"/>
          <w:sz w:val="28"/>
          <w:szCs w:val="28"/>
          <w:lang w:val="kk-KZ"/>
        </w:rPr>
        <w:t xml:space="preserve">заттық қоспасының </w:t>
      </w:r>
      <w:r>
        <w:rPr>
          <w:rFonts w:ascii="KZ Times New Roman" w:hAnsi="KZ Times New Roman"/>
          <w:sz w:val="28"/>
          <w:szCs w:val="28"/>
          <w:lang w:val="kk-KZ"/>
        </w:rPr>
        <w:t xml:space="preserve">біртекті балқығанға (t&gt;1480°С) </w:t>
      </w:r>
      <w:r w:rsidRPr="003F52E5">
        <w:rPr>
          <w:rFonts w:ascii="KZ Times New Roman" w:hAnsi="KZ Times New Roman"/>
          <w:sz w:val="28"/>
          <w:szCs w:val="28"/>
          <w:lang w:val="kk-KZ"/>
        </w:rPr>
        <w:t>дейінгі күйдірілген өнімі</w:t>
      </w:r>
      <w:r>
        <w:rPr>
          <w:rFonts w:ascii="KZ Times New Roman" w:hAnsi="KZ Times New Roman"/>
          <w:sz w:val="28"/>
          <w:szCs w:val="28"/>
          <w:lang w:val="kk-KZ"/>
        </w:rPr>
        <w:t>. Шикі</w:t>
      </w:r>
      <w:r w:rsidRPr="003F52E5">
        <w:rPr>
          <w:rFonts w:ascii="KZ Times New Roman" w:hAnsi="KZ Times New Roman"/>
          <w:sz w:val="28"/>
          <w:szCs w:val="28"/>
          <w:lang w:val="kk-KZ"/>
        </w:rPr>
        <w:t>заттық м</w:t>
      </w:r>
      <w:r>
        <w:rPr>
          <w:rFonts w:ascii="KZ Times New Roman" w:hAnsi="KZ Times New Roman"/>
          <w:sz w:val="28"/>
          <w:szCs w:val="28"/>
          <w:lang w:val="kk-KZ"/>
        </w:rPr>
        <w:t>асса айналма пеште күйдіріледі.</w:t>
      </w:r>
    </w:p>
    <w:p w:rsidR="00EE2CDE" w:rsidRPr="003F52E5" w:rsidRDefault="00EE2CDE" w:rsidP="00EE2CDE">
      <w:pPr>
        <w:ind w:firstLine="540"/>
        <w:jc w:val="both"/>
        <w:rPr>
          <w:rFonts w:ascii="KZ Times New Roman" w:hAnsi="KZ Times New Roman"/>
          <w:sz w:val="28"/>
          <w:szCs w:val="28"/>
          <w:lang w:val="kk-KZ"/>
        </w:rPr>
      </w:pPr>
      <w:r w:rsidRPr="003F52E5">
        <w:rPr>
          <w:rFonts w:ascii="KZ Times New Roman" w:hAnsi="KZ Times New Roman"/>
          <w:sz w:val="28"/>
          <w:szCs w:val="28"/>
          <w:lang w:val="kk-KZ"/>
        </w:rPr>
        <w:t>Портландцемент байланыстырғыш зат сияқты цементті ерітінділер мен бетондарды</w:t>
      </w:r>
      <w:r>
        <w:rPr>
          <w:rFonts w:ascii="KZ Times New Roman" w:hAnsi="KZ Times New Roman"/>
          <w:sz w:val="28"/>
          <w:szCs w:val="28"/>
          <w:lang w:val="kk-KZ"/>
        </w:rPr>
        <w:t xml:space="preserve"> дайындлау кезінде пайдаланады.</w:t>
      </w:r>
    </w:p>
    <w:p w:rsidR="00EE2CDE" w:rsidRPr="003F52E5" w:rsidRDefault="00EE2CDE" w:rsidP="00EE2CDE">
      <w:pPr>
        <w:ind w:firstLine="540"/>
        <w:jc w:val="both"/>
        <w:rPr>
          <w:rFonts w:ascii="KZ Times New Roman" w:hAnsi="KZ Times New Roman"/>
          <w:sz w:val="28"/>
          <w:szCs w:val="28"/>
          <w:lang w:val="kk-KZ"/>
        </w:rPr>
      </w:pPr>
      <w:r>
        <w:rPr>
          <w:rFonts w:ascii="KZ Times New Roman" w:hAnsi="KZ Times New Roman"/>
          <w:sz w:val="28"/>
          <w:szCs w:val="28"/>
          <w:lang w:val="kk-KZ"/>
        </w:rPr>
        <w:t xml:space="preserve">Шлакопортландцемент - </w:t>
      </w:r>
      <w:r w:rsidRPr="003F52E5">
        <w:rPr>
          <w:rFonts w:ascii="KZ Times New Roman" w:hAnsi="KZ Times New Roman"/>
          <w:sz w:val="28"/>
          <w:szCs w:val="28"/>
          <w:lang w:val="kk-KZ"/>
        </w:rPr>
        <w:t xml:space="preserve">өзінің құрамында түйіршіктелген түрінде гидравликалық қоспасына ие домналық немесе электрлі термофосфорлы қождан арнаулы режим бойынша салқындатылып алынады. Оны портландцемент клинкері (3,5% дейін), қожы (20…80%), және гипс тасымен ( 3,5% дейін) бірге ұнтақтау жолымен алады. </w:t>
      </w:r>
      <w:r w:rsidRPr="00C8460B">
        <w:rPr>
          <w:rFonts w:ascii="KZ Times New Roman" w:hAnsi="KZ Times New Roman"/>
          <w:sz w:val="28"/>
          <w:szCs w:val="28"/>
          <w:lang w:val="kk-KZ"/>
        </w:rPr>
        <w:t xml:space="preserve">Шлакопортландцемент </w:t>
      </w:r>
      <w:r w:rsidRPr="003F52E5">
        <w:rPr>
          <w:rFonts w:ascii="KZ Times New Roman" w:hAnsi="KZ Times New Roman"/>
          <w:sz w:val="28"/>
          <w:szCs w:val="28"/>
          <w:lang w:val="kk-KZ"/>
        </w:rPr>
        <w:t xml:space="preserve">қатаюдың бастапқы мезгілінде беріктігі баяу өсіп отырады, </w:t>
      </w:r>
      <w:r>
        <w:rPr>
          <w:rFonts w:ascii="KZ Times New Roman" w:hAnsi="KZ Times New Roman"/>
          <w:sz w:val="28"/>
          <w:szCs w:val="28"/>
          <w:lang w:val="kk-KZ"/>
        </w:rPr>
        <w:t>бірақ келесі уақыт өткен сайын беріктігі артып отырады.</w:t>
      </w:r>
    </w:p>
    <w:p w:rsidR="00EE2CDE" w:rsidRPr="003F52E5" w:rsidRDefault="00EE2CDE" w:rsidP="00EE2CDE">
      <w:pPr>
        <w:ind w:firstLine="540"/>
        <w:jc w:val="both"/>
        <w:rPr>
          <w:rFonts w:ascii="KZ Times New Roman" w:hAnsi="KZ Times New Roman"/>
          <w:sz w:val="28"/>
          <w:szCs w:val="28"/>
          <w:lang w:val="kk-KZ"/>
        </w:rPr>
      </w:pPr>
      <w:r w:rsidRPr="003F52E5">
        <w:rPr>
          <w:rFonts w:ascii="KZ Times New Roman" w:hAnsi="KZ Times New Roman"/>
          <w:sz w:val="28"/>
          <w:szCs w:val="28"/>
          <w:lang w:val="kk-KZ"/>
        </w:rPr>
        <w:t>Ол қоршаған ортаға сезімтал болып келеді, аязға төзімділігі төмен, жұмсақ сульфатт</w:t>
      </w:r>
      <w:r>
        <w:rPr>
          <w:rFonts w:ascii="KZ Times New Roman" w:hAnsi="KZ Times New Roman"/>
          <w:sz w:val="28"/>
          <w:szCs w:val="28"/>
          <w:lang w:val="kk-KZ"/>
        </w:rPr>
        <w:t>ы судың әсері кезінде  төзімді.</w:t>
      </w:r>
    </w:p>
    <w:p w:rsidR="009C567F" w:rsidRDefault="00EE2CDE" w:rsidP="00EE2CDE">
      <w:r w:rsidRPr="003F52E5">
        <w:rPr>
          <w:rFonts w:ascii="KZ Times New Roman" w:hAnsi="KZ Times New Roman"/>
          <w:sz w:val="28"/>
          <w:szCs w:val="28"/>
          <w:lang w:val="kk-KZ"/>
        </w:rPr>
        <w:t xml:space="preserve">Карбонатты портландцементін цемент клинкерін 30% әктасымен бірге ұнтақтау арқылы алады.  Ол қатаю кезінде аз жылу бөлгішке ие, </w:t>
      </w:r>
      <w:r>
        <w:rPr>
          <w:rFonts w:ascii="KZ Times New Roman" w:hAnsi="KZ Times New Roman"/>
          <w:sz w:val="28"/>
          <w:szCs w:val="28"/>
          <w:lang w:val="kk-KZ"/>
        </w:rPr>
        <w:t>төзімділігі артады.</w:t>
      </w:r>
    </w:p>
    <w:sectPr w:rsidR="009C567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E83CD6"/>
    <w:multiLevelType w:val="hybridMultilevel"/>
    <w:tmpl w:val="03507CE0"/>
    <w:lvl w:ilvl="0" w:tplc="FE327456">
      <w:start w:val="1"/>
      <w:numFmt w:val="decimal"/>
      <w:lvlText w:val="%1."/>
      <w:lvlJc w:val="left"/>
      <w:pPr>
        <w:tabs>
          <w:tab w:val="num" w:pos="540"/>
        </w:tabs>
        <w:ind w:left="540" w:hanging="360"/>
      </w:pPr>
      <w:rPr>
        <w:rFonts w:hint="default"/>
      </w:rPr>
    </w:lvl>
    <w:lvl w:ilvl="1" w:tplc="70AE3544">
      <w:numFmt w:val="none"/>
      <w:lvlText w:val=""/>
      <w:lvlJc w:val="left"/>
      <w:pPr>
        <w:tabs>
          <w:tab w:val="num" w:pos="360"/>
        </w:tabs>
      </w:pPr>
    </w:lvl>
    <w:lvl w:ilvl="2" w:tplc="BAE68DEC">
      <w:numFmt w:val="none"/>
      <w:lvlText w:val=""/>
      <w:lvlJc w:val="left"/>
      <w:pPr>
        <w:tabs>
          <w:tab w:val="num" w:pos="360"/>
        </w:tabs>
      </w:pPr>
    </w:lvl>
    <w:lvl w:ilvl="3" w:tplc="07E2A9D2">
      <w:numFmt w:val="none"/>
      <w:lvlText w:val=""/>
      <w:lvlJc w:val="left"/>
      <w:pPr>
        <w:tabs>
          <w:tab w:val="num" w:pos="360"/>
        </w:tabs>
      </w:pPr>
    </w:lvl>
    <w:lvl w:ilvl="4" w:tplc="77383E1E">
      <w:numFmt w:val="none"/>
      <w:lvlText w:val=""/>
      <w:lvlJc w:val="left"/>
      <w:pPr>
        <w:tabs>
          <w:tab w:val="num" w:pos="360"/>
        </w:tabs>
      </w:pPr>
    </w:lvl>
    <w:lvl w:ilvl="5" w:tplc="9A203D94">
      <w:numFmt w:val="none"/>
      <w:lvlText w:val=""/>
      <w:lvlJc w:val="left"/>
      <w:pPr>
        <w:tabs>
          <w:tab w:val="num" w:pos="360"/>
        </w:tabs>
      </w:pPr>
    </w:lvl>
    <w:lvl w:ilvl="6" w:tplc="C50E5E02">
      <w:numFmt w:val="none"/>
      <w:lvlText w:val=""/>
      <w:lvlJc w:val="left"/>
      <w:pPr>
        <w:tabs>
          <w:tab w:val="num" w:pos="360"/>
        </w:tabs>
      </w:pPr>
    </w:lvl>
    <w:lvl w:ilvl="7" w:tplc="DC8A29FE">
      <w:numFmt w:val="none"/>
      <w:lvlText w:val=""/>
      <w:lvlJc w:val="left"/>
      <w:pPr>
        <w:tabs>
          <w:tab w:val="num" w:pos="360"/>
        </w:tabs>
      </w:pPr>
    </w:lvl>
    <w:lvl w:ilvl="8" w:tplc="3D125528">
      <w:numFmt w:val="none"/>
      <w:lvlText w:val=""/>
      <w:lvlJc w:val="left"/>
      <w:pPr>
        <w:tabs>
          <w:tab w:val="num" w:pos="360"/>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0371"/>
    <w:rsid w:val="009C567F"/>
    <w:rsid w:val="00EE2CDE"/>
    <w:rsid w:val="00FC03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2CDE"/>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EE2CDE"/>
    <w:pPr>
      <w:keepNext/>
      <w:jc w:val="center"/>
      <w:outlineLvl w:val="1"/>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EE2CDE"/>
    <w:rPr>
      <w:rFonts w:ascii="Times New Roman" w:eastAsia="Times New Roman" w:hAnsi="Times New Roman" w:cs="Times New Roman"/>
      <w:b/>
      <w:bCs/>
      <w:sz w:val="28"/>
      <w:szCs w:val="24"/>
      <w:lang w:eastAsia="ru-RU"/>
    </w:rPr>
  </w:style>
  <w:style w:type="paragraph" w:styleId="a3">
    <w:name w:val="Body Text"/>
    <w:basedOn w:val="a"/>
    <w:link w:val="a4"/>
    <w:rsid w:val="00EE2CDE"/>
    <w:pPr>
      <w:spacing w:after="120"/>
    </w:pPr>
  </w:style>
  <w:style w:type="character" w:customStyle="1" w:styleId="a4">
    <w:name w:val="Основной текст Знак"/>
    <w:basedOn w:val="a0"/>
    <w:link w:val="a3"/>
    <w:rsid w:val="00EE2CDE"/>
    <w:rPr>
      <w:rFonts w:ascii="Times New Roman" w:eastAsia="Times New Roman" w:hAnsi="Times New Roman" w:cs="Times New Roman"/>
      <w:sz w:val="24"/>
      <w:szCs w:val="24"/>
      <w:lang w:eastAsia="ru-RU"/>
    </w:rPr>
  </w:style>
  <w:style w:type="paragraph" w:styleId="a5">
    <w:name w:val="caption"/>
    <w:basedOn w:val="a"/>
    <w:next w:val="a"/>
    <w:qFormat/>
    <w:rsid w:val="00EE2CDE"/>
    <w:pPr>
      <w:ind w:firstLine="180"/>
      <w:jc w:val="both"/>
    </w:pPr>
    <w:rPr>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2CDE"/>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EE2CDE"/>
    <w:pPr>
      <w:keepNext/>
      <w:jc w:val="center"/>
      <w:outlineLvl w:val="1"/>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EE2CDE"/>
    <w:rPr>
      <w:rFonts w:ascii="Times New Roman" w:eastAsia="Times New Roman" w:hAnsi="Times New Roman" w:cs="Times New Roman"/>
      <w:b/>
      <w:bCs/>
      <w:sz w:val="28"/>
      <w:szCs w:val="24"/>
      <w:lang w:eastAsia="ru-RU"/>
    </w:rPr>
  </w:style>
  <w:style w:type="paragraph" w:styleId="a3">
    <w:name w:val="Body Text"/>
    <w:basedOn w:val="a"/>
    <w:link w:val="a4"/>
    <w:rsid w:val="00EE2CDE"/>
    <w:pPr>
      <w:spacing w:after="120"/>
    </w:pPr>
  </w:style>
  <w:style w:type="character" w:customStyle="1" w:styleId="a4">
    <w:name w:val="Основной текст Знак"/>
    <w:basedOn w:val="a0"/>
    <w:link w:val="a3"/>
    <w:rsid w:val="00EE2CDE"/>
    <w:rPr>
      <w:rFonts w:ascii="Times New Roman" w:eastAsia="Times New Roman" w:hAnsi="Times New Roman" w:cs="Times New Roman"/>
      <w:sz w:val="24"/>
      <w:szCs w:val="24"/>
      <w:lang w:eastAsia="ru-RU"/>
    </w:rPr>
  </w:style>
  <w:style w:type="paragraph" w:styleId="a5">
    <w:name w:val="caption"/>
    <w:basedOn w:val="a"/>
    <w:next w:val="a"/>
    <w:qFormat/>
    <w:rsid w:val="00EE2CDE"/>
    <w:pPr>
      <w:ind w:firstLine="180"/>
      <w:jc w:val="both"/>
    </w:pPr>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617</Words>
  <Characters>3518</Characters>
  <Application>Microsoft Office Word</Application>
  <DocSecurity>0</DocSecurity>
  <Lines>29</Lines>
  <Paragraphs>8</Paragraphs>
  <ScaleCrop>false</ScaleCrop>
  <Company/>
  <LinksUpToDate>false</LinksUpToDate>
  <CharactersWithSpaces>4127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Бакытжан Сапарбаев</dc:creator>
  <cp:keywords/>
  <dc:description/>
  <cp:lastModifiedBy>Бакытжан Сапарбаев</cp:lastModifiedBy>
  <cp:revision>2</cp:revision>
  <dcterms:created xsi:type="dcterms:W3CDTF">2016-01-19T04:35:00Z</dcterms:created>
  <dcterms:modified xsi:type="dcterms:W3CDTF">2016-01-19T04:35:00Z</dcterms:modified>
</cp:coreProperties>
</file>